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B65E" w14:textId="3036BED7" w:rsidR="0092146D" w:rsidRDefault="0092146D" w:rsidP="0092146D">
      <w:pPr>
        <w:rPr>
          <w:rFonts w:ascii="Century" w:hAnsi="Century"/>
        </w:rPr>
      </w:pPr>
      <w:r>
        <w:rPr>
          <w:rFonts w:ascii="Century" w:hAnsi="Century" w:hint="eastAsia"/>
        </w:rPr>
        <w:t>6C-10-2025-01-09</w:t>
      </w:r>
    </w:p>
    <w:p w14:paraId="1C1443E7" w14:textId="6DFDB23A" w:rsidR="0092146D" w:rsidRDefault="0092146D" w:rsidP="0092146D">
      <w:pPr>
        <w:ind w:firstLine="840"/>
        <w:jc w:val="center"/>
        <w:rPr>
          <w:rFonts w:ascii="Century" w:hAnsi="Century"/>
          <w:sz w:val="28"/>
          <w:szCs w:val="28"/>
        </w:rPr>
      </w:pPr>
      <w:r w:rsidRPr="0092146D">
        <w:rPr>
          <w:rFonts w:ascii="Century" w:hAnsi="Century"/>
          <w:sz w:val="28"/>
          <w:szCs w:val="28"/>
        </w:rPr>
        <w:t>English</w:t>
      </w:r>
    </w:p>
    <w:p w14:paraId="2F80314F" w14:textId="541451DD" w:rsidR="0092146D" w:rsidRPr="0092146D" w:rsidRDefault="0092146D" w:rsidP="0092146D">
      <w:pPr>
        <w:ind w:firstLine="840"/>
        <w:jc w:val="right"/>
        <w:rPr>
          <w:rFonts w:ascii="Century" w:hAnsi="Century"/>
          <w:sz w:val="28"/>
          <w:szCs w:val="28"/>
        </w:rPr>
      </w:pPr>
      <w:r>
        <w:rPr>
          <w:rFonts w:ascii="Century" w:hAnsi="Century"/>
          <w:sz w:val="28"/>
          <w:szCs w:val="28"/>
        </w:rPr>
        <w:t>Kobayashi</w:t>
      </w:r>
      <w:r>
        <w:rPr>
          <w:rFonts w:ascii="Century" w:hAnsi="Century" w:hint="eastAsia"/>
          <w:sz w:val="28"/>
          <w:szCs w:val="28"/>
        </w:rPr>
        <w:t xml:space="preserve"> Mitsuki</w:t>
      </w:r>
    </w:p>
    <w:p w14:paraId="1E79473B" w14:textId="14477A99" w:rsidR="0092146D" w:rsidRPr="0092146D" w:rsidRDefault="0092146D" w:rsidP="0092146D">
      <w:pPr>
        <w:ind w:firstLine="840"/>
        <w:rPr>
          <w:rFonts w:ascii="Century" w:hAnsi="Century"/>
        </w:rPr>
      </w:pPr>
      <w:r w:rsidRPr="0092146D">
        <w:rPr>
          <w:rFonts w:ascii="Century" w:hAnsi="Century"/>
        </w:rPr>
        <w:t>As a university student, mastering specific English language skills is essential for academic success and future career opportunities. English language skills not only help you to engage with global research and learning materials, but also play an important role in communicating within an international context.</w:t>
      </w:r>
    </w:p>
    <w:p w14:paraId="084E7843" w14:textId="224B2946" w:rsidR="0092146D" w:rsidRPr="0092146D" w:rsidRDefault="0092146D" w:rsidP="0092146D">
      <w:pPr>
        <w:ind w:firstLine="840"/>
        <w:rPr>
          <w:rFonts w:ascii="Century" w:hAnsi="Century"/>
        </w:rPr>
      </w:pPr>
      <w:r w:rsidRPr="0092146D">
        <w:rPr>
          <w:rFonts w:ascii="Century" w:hAnsi="Century"/>
        </w:rPr>
        <w:t>First and foremost, academic reading skills are crucial. University courses often require extensive reading of textbooks, journals and online resources, many of which are written in English. The ability to understand complex texts, identify key concepts and analyses arguments is essential. Critical reading skills are also essential for writing well-researched papers, as they enable you to assess the authenticity and relevance of sources. Writing skills are equally important. University assignments, research papers and essays often require you to express your ideas clearly and concisely in writing. A solid understanding of English grammar, sentence structure and academic writing conventions is necessary to communicate ideas effectively. Furthermore, you must be able to integrate information from a variety of sources and present it in a coherent and logical manner, avoiding plagiarism and demonstrating appropriate citation techniques.</w:t>
      </w:r>
    </w:p>
    <w:p w14:paraId="1F16CEAD" w14:textId="34364987" w:rsidR="0092146D" w:rsidRPr="0092146D" w:rsidRDefault="0092146D" w:rsidP="0092146D">
      <w:pPr>
        <w:ind w:firstLine="840"/>
        <w:rPr>
          <w:rFonts w:ascii="Century" w:hAnsi="Century"/>
        </w:rPr>
      </w:pPr>
      <w:r w:rsidRPr="0092146D">
        <w:rPr>
          <w:rFonts w:ascii="Century" w:hAnsi="Century"/>
        </w:rPr>
        <w:t>First and foremost, academic reading skills are important. University courses often require extensive reading of textbooks, journals and online resources, many of which are written in English. The ability to understand complex texts, identify key concepts and analyze arguments is essential. Critical reading skills also enable Effective listening and speaking skills are also important for university students. Lectures, discussions and group projects are common in most academic settings, and it is essential to be able to understand spoken language and actively participate in conversations. The ability to listen attentively, take notes and ask questions when necessary is required. Furthermore, oral communication skills are crucial during presentations, debates and discussions, as you will need to articulate your thoughts and respond to questions and criticisms from colleagues and professors.</w:t>
      </w:r>
    </w:p>
    <w:p w14:paraId="2696EC0A" w14:textId="4F7F5B2F" w:rsidR="0092146D" w:rsidRPr="0092146D" w:rsidRDefault="0092146D" w:rsidP="0092146D">
      <w:pPr>
        <w:ind w:firstLine="840"/>
        <w:rPr>
          <w:rFonts w:ascii="Century" w:hAnsi="Century"/>
        </w:rPr>
      </w:pPr>
      <w:r w:rsidRPr="0092146D">
        <w:rPr>
          <w:rFonts w:ascii="Century" w:hAnsi="Century"/>
        </w:rPr>
        <w:lastRenderedPageBreak/>
        <w:t>Finally, intercultural communication is an increasingly important skill in a globalized educational environment. Universities attract a diverse range of students and faculty from all over the world, so being able to communicate effectively with people from different cultural backgrounds is essential. This includes understanding and respecting different communication styles and adjusting one's approach accordingly.</w:t>
      </w:r>
    </w:p>
    <w:p w14:paraId="066A4D25" w14:textId="6F7FBFE3" w:rsidR="0092146D" w:rsidRDefault="0092146D" w:rsidP="0092146D">
      <w:pPr>
        <w:ind w:firstLine="840"/>
        <w:rPr>
          <w:rFonts w:ascii="Century" w:hAnsi="Century"/>
        </w:rPr>
      </w:pPr>
      <w:r w:rsidRPr="0092146D">
        <w:rPr>
          <w:rFonts w:ascii="Century" w:hAnsi="Century"/>
        </w:rPr>
        <w:t>In conclusion, university students must develop strong reading, writing, listening and speaking skills in English. These skills are essential not only for academic success, but also for preparing to study abroad.</w:t>
      </w:r>
    </w:p>
    <w:p w14:paraId="65EC2496" w14:textId="4A65B4D8" w:rsidR="0092146D" w:rsidRDefault="0092146D" w:rsidP="0092146D">
      <w:pPr>
        <w:ind w:firstLine="840"/>
        <w:rPr>
          <w:rFonts w:ascii="Century" w:hAnsi="Century"/>
        </w:rPr>
      </w:pPr>
      <w:r w:rsidRPr="0092146D">
        <w:rPr>
          <w:rFonts w:ascii="Century" w:hAnsi="Century"/>
        </w:rPr>
        <w:t>In my university life, I plan to improve my English by integrating it into my daily routine. I’ll start by reading academic journals and books in English to enhance my vocabulary and comprehension. Additionally, I will join English discussion groups and participate in seminars to practice speaking and listening skills. Watching English movies and podcasts will help me get familiar with different accents and idiomatic expressions. I’ll also focus on writing essays and getting feedback from professors to improve my writing. By consistently practicing, I hope to become fluent and confident in both academic and casual English.</w:t>
      </w:r>
    </w:p>
    <w:p w14:paraId="7B5DE256" w14:textId="1DA33727" w:rsidR="0092146D" w:rsidRPr="0092146D" w:rsidRDefault="0092146D" w:rsidP="0092146D">
      <w:pPr>
        <w:ind w:firstLine="840"/>
        <w:rPr>
          <w:rFonts w:ascii="Century" w:hAnsi="Century"/>
        </w:rPr>
      </w:pPr>
      <w:r w:rsidRPr="0092146D">
        <w:rPr>
          <w:rFonts w:ascii="Century" w:hAnsi="Century" w:hint="eastAsia"/>
        </w:rPr>
        <w:t>【</w:t>
      </w:r>
      <w:r w:rsidRPr="0092146D">
        <w:rPr>
          <w:rFonts w:ascii="Century" w:hAnsi="Century"/>
        </w:rPr>
        <w:t xml:space="preserve">2025/01/09 14:28 </w:t>
      </w:r>
      <w:r w:rsidRPr="0092146D">
        <w:rPr>
          <w:rFonts w:ascii="Century" w:hAnsi="Century"/>
        </w:rPr>
        <w:t>本文</w:t>
      </w:r>
      <w:r w:rsidRPr="0092146D">
        <w:rPr>
          <w:rFonts w:ascii="Century" w:hAnsi="Century"/>
        </w:rPr>
        <w:t xml:space="preserve"> </w:t>
      </w:r>
      <w:r>
        <w:rPr>
          <w:rFonts w:ascii="Century" w:hAnsi="Century" w:hint="eastAsia"/>
        </w:rPr>
        <w:t>490</w:t>
      </w:r>
      <w:r w:rsidRPr="0092146D">
        <w:rPr>
          <w:rFonts w:ascii="Century" w:hAnsi="Century"/>
        </w:rPr>
        <w:t xml:space="preserve"> </w:t>
      </w:r>
      <w:r w:rsidRPr="0092146D">
        <w:rPr>
          <w:rFonts w:ascii="Century" w:hAnsi="Century"/>
        </w:rPr>
        <w:t>語】</w:t>
      </w:r>
    </w:p>
    <w:sectPr w:rsidR="0092146D" w:rsidRPr="009214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C2C4" w14:textId="77777777" w:rsidR="004A6FD1" w:rsidRDefault="004A6FD1" w:rsidP="00DE33DE">
      <w:pPr>
        <w:spacing w:after="0" w:line="240" w:lineRule="auto"/>
      </w:pPr>
      <w:r>
        <w:separator/>
      </w:r>
    </w:p>
  </w:endnote>
  <w:endnote w:type="continuationSeparator" w:id="0">
    <w:p w14:paraId="03444DE0" w14:textId="77777777" w:rsidR="004A6FD1" w:rsidRDefault="004A6FD1" w:rsidP="00DE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3B01" w14:textId="77777777" w:rsidR="004A6FD1" w:rsidRDefault="004A6FD1" w:rsidP="00DE33DE">
      <w:pPr>
        <w:spacing w:after="0" w:line="240" w:lineRule="auto"/>
      </w:pPr>
      <w:r>
        <w:separator/>
      </w:r>
    </w:p>
  </w:footnote>
  <w:footnote w:type="continuationSeparator" w:id="0">
    <w:p w14:paraId="7A6DBBE7" w14:textId="77777777" w:rsidR="004A6FD1" w:rsidRDefault="004A6FD1" w:rsidP="00DE3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6D"/>
    <w:rsid w:val="004A6FD1"/>
    <w:rsid w:val="008B1A11"/>
    <w:rsid w:val="009136D0"/>
    <w:rsid w:val="0092146D"/>
    <w:rsid w:val="00967931"/>
    <w:rsid w:val="00A2260E"/>
    <w:rsid w:val="00A41809"/>
    <w:rsid w:val="00C256D5"/>
    <w:rsid w:val="00DE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B4CF0"/>
  <w15:chartTrackingRefBased/>
  <w15:docId w15:val="{47E77742-D16E-4479-85E6-2F66CD2C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4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4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4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14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4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4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4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4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4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4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4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4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14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14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14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14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14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14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1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1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1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46D"/>
    <w:pPr>
      <w:spacing w:before="160"/>
      <w:jc w:val="center"/>
    </w:pPr>
    <w:rPr>
      <w:i/>
      <w:iCs/>
      <w:color w:val="404040" w:themeColor="text1" w:themeTint="BF"/>
    </w:rPr>
  </w:style>
  <w:style w:type="character" w:customStyle="1" w:styleId="a8">
    <w:name w:val="引用文 (文字)"/>
    <w:basedOn w:val="a0"/>
    <w:link w:val="a7"/>
    <w:uiPriority w:val="29"/>
    <w:rsid w:val="0092146D"/>
    <w:rPr>
      <w:i/>
      <w:iCs/>
      <w:color w:val="404040" w:themeColor="text1" w:themeTint="BF"/>
    </w:rPr>
  </w:style>
  <w:style w:type="paragraph" w:styleId="a9">
    <w:name w:val="List Paragraph"/>
    <w:basedOn w:val="a"/>
    <w:uiPriority w:val="34"/>
    <w:qFormat/>
    <w:rsid w:val="0092146D"/>
    <w:pPr>
      <w:ind w:left="720"/>
      <w:contextualSpacing/>
    </w:pPr>
  </w:style>
  <w:style w:type="character" w:styleId="21">
    <w:name w:val="Intense Emphasis"/>
    <w:basedOn w:val="a0"/>
    <w:uiPriority w:val="21"/>
    <w:qFormat/>
    <w:rsid w:val="0092146D"/>
    <w:rPr>
      <w:i/>
      <w:iCs/>
      <w:color w:val="0F4761" w:themeColor="accent1" w:themeShade="BF"/>
    </w:rPr>
  </w:style>
  <w:style w:type="paragraph" w:styleId="22">
    <w:name w:val="Intense Quote"/>
    <w:basedOn w:val="a"/>
    <w:next w:val="a"/>
    <w:link w:val="23"/>
    <w:uiPriority w:val="30"/>
    <w:qFormat/>
    <w:rsid w:val="00921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46D"/>
    <w:rPr>
      <w:i/>
      <w:iCs/>
      <w:color w:val="0F4761" w:themeColor="accent1" w:themeShade="BF"/>
    </w:rPr>
  </w:style>
  <w:style w:type="character" w:styleId="24">
    <w:name w:val="Intense Reference"/>
    <w:basedOn w:val="a0"/>
    <w:uiPriority w:val="32"/>
    <w:qFormat/>
    <w:rsid w:val="0092146D"/>
    <w:rPr>
      <w:b/>
      <w:bCs/>
      <w:smallCaps/>
      <w:color w:val="0F4761" w:themeColor="accent1" w:themeShade="BF"/>
      <w:spacing w:val="5"/>
    </w:rPr>
  </w:style>
  <w:style w:type="paragraph" w:styleId="aa">
    <w:name w:val="header"/>
    <w:basedOn w:val="a"/>
    <w:link w:val="ab"/>
    <w:uiPriority w:val="99"/>
    <w:unhideWhenUsed/>
    <w:rsid w:val="00DE33DE"/>
    <w:pPr>
      <w:tabs>
        <w:tab w:val="center" w:pos="4252"/>
        <w:tab w:val="right" w:pos="8504"/>
      </w:tabs>
      <w:snapToGrid w:val="0"/>
    </w:pPr>
  </w:style>
  <w:style w:type="character" w:customStyle="1" w:styleId="ab">
    <w:name w:val="ヘッダー (文字)"/>
    <w:basedOn w:val="a0"/>
    <w:link w:val="aa"/>
    <w:uiPriority w:val="99"/>
    <w:rsid w:val="00DE33DE"/>
  </w:style>
  <w:style w:type="paragraph" w:styleId="ac">
    <w:name w:val="footer"/>
    <w:basedOn w:val="a"/>
    <w:link w:val="ad"/>
    <w:uiPriority w:val="99"/>
    <w:unhideWhenUsed/>
    <w:rsid w:val="00DE33DE"/>
    <w:pPr>
      <w:tabs>
        <w:tab w:val="center" w:pos="4252"/>
        <w:tab w:val="right" w:pos="8504"/>
      </w:tabs>
      <w:snapToGrid w:val="0"/>
    </w:pPr>
  </w:style>
  <w:style w:type="character" w:customStyle="1" w:styleId="ad">
    <w:name w:val="フッター (文字)"/>
    <w:basedOn w:val="a0"/>
    <w:link w:val="ac"/>
    <w:uiPriority w:val="99"/>
    <w:rsid w:val="00DE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mitsukitakawabe</dc:creator>
  <cp:keywords/>
  <dc:description/>
  <cp:lastModifiedBy>mitsukitakawabe</cp:lastModifiedBy>
  <cp:revision>2</cp:revision>
  <dcterms:created xsi:type="dcterms:W3CDTF">2025-01-14T08:34:00Z</dcterms:created>
  <dcterms:modified xsi:type="dcterms:W3CDTF">2025-01-14T08:34:00Z</dcterms:modified>
</cp:coreProperties>
</file>